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FADE" w14:textId="37B919A2" w:rsidR="00EB661E" w:rsidRPr="00B83CDF" w:rsidRDefault="00A55E11" w:rsidP="00A55E11">
      <w:pPr>
        <w:jc w:val="right"/>
        <w:rPr>
          <w:rFonts w:ascii="Times New Roman" w:hAnsi="Times New Roman" w:cs="Times New Roman"/>
          <w:sz w:val="24"/>
          <w:szCs w:val="24"/>
        </w:rPr>
      </w:pPr>
      <w:r w:rsidRPr="00B83CDF">
        <w:rPr>
          <w:rFonts w:ascii="Times New Roman" w:hAnsi="Times New Roman" w:cs="Times New Roman"/>
          <w:sz w:val="24"/>
          <w:szCs w:val="24"/>
        </w:rPr>
        <w:t xml:space="preserve">Toruń dnia </w:t>
      </w:r>
      <w:r w:rsidR="00437E5B" w:rsidRPr="00B83CDF">
        <w:rPr>
          <w:rFonts w:ascii="Times New Roman" w:hAnsi="Times New Roman" w:cs="Times New Roman"/>
          <w:sz w:val="24"/>
          <w:szCs w:val="24"/>
        </w:rPr>
        <w:t>2</w:t>
      </w:r>
      <w:r w:rsidR="00971B28">
        <w:rPr>
          <w:rFonts w:ascii="Times New Roman" w:hAnsi="Times New Roman" w:cs="Times New Roman"/>
          <w:sz w:val="24"/>
          <w:szCs w:val="24"/>
        </w:rPr>
        <w:t>4</w:t>
      </w:r>
      <w:r w:rsidR="00E72B38" w:rsidRPr="00B83CDF">
        <w:rPr>
          <w:rFonts w:ascii="Times New Roman" w:hAnsi="Times New Roman" w:cs="Times New Roman"/>
          <w:sz w:val="24"/>
          <w:szCs w:val="24"/>
        </w:rPr>
        <w:t>.</w:t>
      </w:r>
      <w:r w:rsidR="00971B28">
        <w:rPr>
          <w:rFonts w:ascii="Times New Roman" w:hAnsi="Times New Roman" w:cs="Times New Roman"/>
          <w:sz w:val="24"/>
          <w:szCs w:val="24"/>
        </w:rPr>
        <w:t>10</w:t>
      </w:r>
      <w:r w:rsidR="00E72B38" w:rsidRPr="00B83CDF">
        <w:rPr>
          <w:rFonts w:ascii="Times New Roman" w:hAnsi="Times New Roman" w:cs="Times New Roman"/>
          <w:sz w:val="24"/>
          <w:szCs w:val="24"/>
        </w:rPr>
        <w:t>.202</w:t>
      </w:r>
      <w:r w:rsidR="00437E5B" w:rsidRPr="00B83CDF">
        <w:rPr>
          <w:rFonts w:ascii="Times New Roman" w:hAnsi="Times New Roman" w:cs="Times New Roman"/>
          <w:sz w:val="24"/>
          <w:szCs w:val="24"/>
        </w:rPr>
        <w:t>5</w:t>
      </w:r>
      <w:r w:rsidR="00E72B38" w:rsidRPr="00B83CDF">
        <w:rPr>
          <w:rFonts w:ascii="Times New Roman" w:hAnsi="Times New Roman" w:cs="Times New Roman"/>
          <w:sz w:val="24"/>
          <w:szCs w:val="24"/>
        </w:rPr>
        <w:t xml:space="preserve"> </w:t>
      </w:r>
      <w:r w:rsidR="00AA7B66" w:rsidRPr="00B83CDF">
        <w:rPr>
          <w:rFonts w:ascii="Times New Roman" w:hAnsi="Times New Roman" w:cs="Times New Roman"/>
          <w:sz w:val="24"/>
          <w:szCs w:val="24"/>
        </w:rPr>
        <w:t>r.</w:t>
      </w:r>
    </w:p>
    <w:p w14:paraId="1FB4E4CD" w14:textId="5408A946" w:rsidR="00A55E11" w:rsidRPr="00B83CDF" w:rsidRDefault="00A55E11" w:rsidP="00A55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CDF">
        <w:rPr>
          <w:rFonts w:ascii="Times New Roman" w:hAnsi="Times New Roman" w:cs="Times New Roman"/>
          <w:sz w:val="24"/>
          <w:szCs w:val="24"/>
        </w:rPr>
        <w:t>ZATWIERDZAM:</w:t>
      </w:r>
    </w:p>
    <w:p w14:paraId="630FDD8B" w14:textId="707DC850" w:rsidR="00A55E11" w:rsidRPr="00B83CDF" w:rsidRDefault="00A55E11" w:rsidP="00A55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CDF">
        <w:rPr>
          <w:rFonts w:ascii="Times New Roman" w:hAnsi="Times New Roman" w:cs="Times New Roman"/>
          <w:sz w:val="24"/>
          <w:szCs w:val="24"/>
        </w:rPr>
        <w:t>Beata Żółtowska</w:t>
      </w:r>
    </w:p>
    <w:p w14:paraId="0E206A87" w14:textId="4F2B7278" w:rsidR="00A55E11" w:rsidRPr="00B83CDF" w:rsidRDefault="00A55E11" w:rsidP="00A55E11">
      <w:pPr>
        <w:rPr>
          <w:rFonts w:ascii="Times New Roman" w:hAnsi="Times New Roman" w:cs="Times New Roman"/>
          <w:sz w:val="24"/>
          <w:szCs w:val="24"/>
        </w:rPr>
      </w:pPr>
      <w:r w:rsidRPr="00B83CDF">
        <w:rPr>
          <w:rFonts w:ascii="Times New Roman" w:hAnsi="Times New Roman" w:cs="Times New Roman"/>
          <w:sz w:val="24"/>
          <w:szCs w:val="24"/>
        </w:rPr>
        <w:t>Prezes Zarządu</w:t>
      </w:r>
    </w:p>
    <w:p w14:paraId="68FE6555" w14:textId="77777777" w:rsidR="00A55E11" w:rsidRDefault="00A55E11" w:rsidP="00A55E11"/>
    <w:p w14:paraId="561DD580" w14:textId="36C094CC" w:rsidR="00A55E11" w:rsidRDefault="00A55E11" w:rsidP="00A55E11">
      <w:r>
        <w:t>…………………………………………………..</w:t>
      </w:r>
    </w:p>
    <w:p w14:paraId="63E6DFDC" w14:textId="0371943C" w:rsidR="00A55E11" w:rsidRDefault="00A55E11" w:rsidP="00A55E11">
      <w:r>
        <w:t>Data zatwierdzenia:…………………….</w:t>
      </w:r>
    </w:p>
    <w:p w14:paraId="5B98C8EB" w14:textId="77777777" w:rsidR="00A55E11" w:rsidRDefault="00A55E11" w:rsidP="00A55E11"/>
    <w:p w14:paraId="0F9C738B" w14:textId="310A0B50" w:rsidR="00A55E11" w:rsidRPr="00A55E11" w:rsidRDefault="00A55E11" w:rsidP="00A55E11">
      <w:pPr>
        <w:jc w:val="center"/>
        <w:rPr>
          <w:sz w:val="36"/>
          <w:szCs w:val="36"/>
        </w:rPr>
      </w:pPr>
      <w:r w:rsidRPr="00A55E11">
        <w:rPr>
          <w:b/>
          <w:bCs/>
          <w:sz w:val="36"/>
          <w:szCs w:val="36"/>
        </w:rPr>
        <w:t>S</w:t>
      </w:r>
      <w:r w:rsidRPr="00A55E11">
        <w:rPr>
          <w:sz w:val="36"/>
          <w:szCs w:val="36"/>
        </w:rPr>
        <w:t xml:space="preserve">pecyfikacja </w:t>
      </w:r>
      <w:r w:rsidRPr="00A55E11">
        <w:rPr>
          <w:b/>
          <w:bCs/>
          <w:sz w:val="36"/>
          <w:szCs w:val="36"/>
        </w:rPr>
        <w:t>W</w:t>
      </w:r>
      <w:r w:rsidRPr="00A55E11">
        <w:rPr>
          <w:sz w:val="36"/>
          <w:szCs w:val="36"/>
        </w:rPr>
        <w:t xml:space="preserve">arunków </w:t>
      </w:r>
      <w:r w:rsidRPr="00A55E11">
        <w:rPr>
          <w:b/>
          <w:bCs/>
          <w:sz w:val="36"/>
          <w:szCs w:val="36"/>
        </w:rPr>
        <w:t>Z</w:t>
      </w:r>
      <w:r w:rsidRPr="00A55E11">
        <w:rPr>
          <w:sz w:val="36"/>
          <w:szCs w:val="36"/>
        </w:rPr>
        <w:t>amówienia</w:t>
      </w:r>
    </w:p>
    <w:p w14:paraId="44D2513D" w14:textId="6E036910" w:rsidR="00CB6063" w:rsidRDefault="00A55E11" w:rsidP="00923464">
      <w:pPr>
        <w:ind w:left="-284"/>
        <w:jc w:val="center"/>
        <w:rPr>
          <w:b/>
          <w:bCs/>
          <w:sz w:val="32"/>
          <w:szCs w:val="32"/>
        </w:rPr>
      </w:pPr>
      <w:r w:rsidRPr="00A55E11">
        <w:rPr>
          <w:b/>
          <w:bCs/>
          <w:sz w:val="32"/>
          <w:szCs w:val="32"/>
        </w:rPr>
        <w:t>„</w:t>
      </w:r>
      <w:bookmarkStart w:id="0" w:name="_Hlk140139742"/>
      <w:r w:rsidR="00830661">
        <w:rPr>
          <w:b/>
          <w:bCs/>
          <w:sz w:val="32"/>
          <w:szCs w:val="32"/>
        </w:rPr>
        <w:t xml:space="preserve">Przełożenie opasek </w:t>
      </w:r>
      <w:r w:rsidR="00437E5B">
        <w:rPr>
          <w:b/>
          <w:bCs/>
          <w:sz w:val="32"/>
          <w:szCs w:val="32"/>
        </w:rPr>
        <w:t>3</w:t>
      </w:r>
      <w:r w:rsidR="00830661">
        <w:rPr>
          <w:b/>
          <w:bCs/>
          <w:sz w:val="32"/>
          <w:szCs w:val="32"/>
        </w:rPr>
        <w:t xml:space="preserve"> budynków mieszkalnych wielorodzinnych na OM Solanki w Toruniu przy ul. </w:t>
      </w:r>
      <w:r w:rsidR="003D7959">
        <w:rPr>
          <w:b/>
          <w:bCs/>
          <w:sz w:val="32"/>
          <w:szCs w:val="32"/>
        </w:rPr>
        <w:t xml:space="preserve">Włocławskiej </w:t>
      </w:r>
      <w:bookmarkEnd w:id="0"/>
      <w:r w:rsidR="00437E5B">
        <w:rPr>
          <w:b/>
          <w:bCs/>
          <w:sz w:val="32"/>
          <w:szCs w:val="32"/>
        </w:rPr>
        <w:t>230-230B, ul. Solankowej 46-46A oraz ul. Solankowej 40-40A</w:t>
      </w:r>
      <w:r w:rsidR="00830661">
        <w:rPr>
          <w:b/>
          <w:bCs/>
          <w:sz w:val="32"/>
          <w:szCs w:val="32"/>
        </w:rPr>
        <w:t>”</w:t>
      </w:r>
    </w:p>
    <w:p w14:paraId="28BF080C" w14:textId="64FEC0F4" w:rsidR="00A55E11" w:rsidRPr="00B55F30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A55E11"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amawiający </w:t>
      </w:r>
    </w:p>
    <w:p w14:paraId="3C223961" w14:textId="77777777" w:rsidR="00B55F30" w:rsidRPr="00971B28" w:rsidRDefault="00B55F30" w:rsidP="00C9177D">
      <w:pPr>
        <w:pStyle w:val="Akapitzlist"/>
        <w:ind w:left="-142"/>
        <w:rPr>
          <w:rFonts w:ascii="Times New Roman" w:hAnsi="Times New Roman" w:cs="Times New Roman"/>
          <w:sz w:val="10"/>
          <w:szCs w:val="10"/>
        </w:rPr>
      </w:pPr>
    </w:p>
    <w:p w14:paraId="76AC1C59" w14:textId="1E11541F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Zamawiający 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Toruńskie Towarzystwo Budownictwa Społecznego Spółka z o.o.</w:t>
      </w:r>
    </w:p>
    <w:p w14:paraId="7A36A71F" w14:textId="682C2181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ul. Watzenrodego 17, 87-100 Toruń</w:t>
      </w:r>
    </w:p>
    <w:p w14:paraId="35AD7572" w14:textId="1B3555E0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Nr NIP: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956-</w:t>
      </w:r>
      <w:r w:rsidR="00B55F30" w:rsidRPr="00B55F30">
        <w:rPr>
          <w:rFonts w:ascii="Times New Roman" w:hAnsi="Times New Roman" w:cs="Times New Roman"/>
          <w:b/>
          <w:bCs/>
          <w:sz w:val="24"/>
          <w:szCs w:val="24"/>
        </w:rPr>
        <w:t>18-05-065</w:t>
      </w:r>
    </w:p>
    <w:p w14:paraId="56A451B3" w14:textId="36349B44" w:rsidR="00B55F30" w:rsidRPr="00B55F30" w:rsidRDefault="00B55F30" w:rsidP="001C0E3C">
      <w:pPr>
        <w:pStyle w:val="Akapitzlist"/>
        <w:ind w:left="-142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>Nr REGON: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870485050</w:t>
      </w:r>
    </w:p>
    <w:p w14:paraId="370D19DB" w14:textId="241380A3" w:rsidR="00B55F30" w:rsidRP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Tel/fax: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(56) 653 81 10</w:t>
      </w:r>
    </w:p>
    <w:p w14:paraId="7FE58518" w14:textId="6106F1C1" w:rsidR="00B55F30" w:rsidRP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Adres internetowy: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5F30">
        <w:rPr>
          <w:rFonts w:ascii="Times New Roman" w:hAnsi="Times New Roman" w:cs="Times New Roman"/>
          <w:sz w:val="24"/>
          <w:szCs w:val="24"/>
        </w:rPr>
        <w:t>www.ttbs.pl</w:t>
      </w:r>
    </w:p>
    <w:p w14:paraId="33BFD890" w14:textId="61E3D1EB" w:rsid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5F3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91FEF">
          <w:rPr>
            <w:rStyle w:val="Hipercze"/>
            <w:rFonts w:ascii="Times New Roman" w:hAnsi="Times New Roman" w:cs="Times New Roman"/>
            <w:sz w:val="24"/>
            <w:szCs w:val="24"/>
          </w:rPr>
          <w:t>ttbs@ttbs.pl</w:t>
        </w:r>
      </w:hyperlink>
    </w:p>
    <w:p w14:paraId="1E845E05" w14:textId="77777777" w:rsidR="00B55F30" w:rsidRPr="00971B28" w:rsidRDefault="00B55F30" w:rsidP="00C9177D">
      <w:pPr>
        <w:pStyle w:val="Akapitzlist"/>
        <w:ind w:left="-142"/>
        <w:rPr>
          <w:rFonts w:ascii="Times New Roman" w:hAnsi="Times New Roman" w:cs="Times New Roman"/>
          <w:sz w:val="10"/>
          <w:szCs w:val="10"/>
        </w:rPr>
      </w:pPr>
    </w:p>
    <w:p w14:paraId="3FBC9FC8" w14:textId="48D7BF04" w:rsidR="00B55F30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>Tryb zamówienia</w:t>
      </w:r>
    </w:p>
    <w:p w14:paraId="3EF25619" w14:textId="77777777" w:rsidR="00B55F30" w:rsidRPr="00971B28" w:rsidRDefault="00B55F30" w:rsidP="00C9177D">
      <w:pPr>
        <w:pStyle w:val="Akapitzlist"/>
        <w:ind w:left="-142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03352BFE" w14:textId="39ADDE26" w:rsidR="00B55F30" w:rsidRPr="003D312C" w:rsidRDefault="00B55F30" w:rsidP="003D312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ofert</w:t>
      </w:r>
      <w:r w:rsidR="00437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udzielenia zamówienia nie stosuje się przepisów ustawy z dnia </w:t>
      </w:r>
      <w:r w:rsidR="00437E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29 stycznia 2004r. Prawo zamówień publicznych</w:t>
      </w:r>
      <w:r w:rsidR="003D312C">
        <w:rPr>
          <w:rFonts w:ascii="Times New Roman" w:hAnsi="Times New Roman" w:cs="Times New Roman"/>
          <w:sz w:val="24"/>
          <w:szCs w:val="24"/>
        </w:rPr>
        <w:t xml:space="preserve"> (</w:t>
      </w:r>
      <w:r w:rsidR="003D312C" w:rsidRPr="003D312C">
        <w:rPr>
          <w:rFonts w:ascii="Times New Roman" w:hAnsi="Times New Roman" w:cs="Times New Roman"/>
          <w:sz w:val="24"/>
          <w:szCs w:val="24"/>
        </w:rPr>
        <w:t>Dz. U. z 202</w:t>
      </w:r>
      <w:r w:rsidR="00C4595C">
        <w:rPr>
          <w:rFonts w:ascii="Times New Roman" w:hAnsi="Times New Roman" w:cs="Times New Roman"/>
          <w:sz w:val="24"/>
          <w:szCs w:val="24"/>
        </w:rPr>
        <w:t>2</w:t>
      </w:r>
      <w:r w:rsidR="003D312C" w:rsidRPr="003D312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4595C">
        <w:rPr>
          <w:rFonts w:ascii="Times New Roman" w:hAnsi="Times New Roman" w:cs="Times New Roman"/>
          <w:sz w:val="24"/>
          <w:szCs w:val="24"/>
        </w:rPr>
        <w:t>710</w:t>
      </w:r>
      <w:r w:rsidR="003D312C">
        <w:rPr>
          <w:rFonts w:ascii="Times New Roman" w:hAnsi="Times New Roman" w:cs="Times New Roman"/>
          <w:sz w:val="24"/>
          <w:szCs w:val="24"/>
        </w:rPr>
        <w:t>).</w:t>
      </w:r>
    </w:p>
    <w:p w14:paraId="57DB3ABA" w14:textId="77777777" w:rsidR="00B55F30" w:rsidRPr="00971B28" w:rsidRDefault="00B55F30" w:rsidP="00C9177D">
      <w:pPr>
        <w:pStyle w:val="Akapitzlist"/>
        <w:ind w:left="-142"/>
        <w:rPr>
          <w:rFonts w:ascii="Times New Roman" w:hAnsi="Times New Roman" w:cs="Times New Roman"/>
          <w:sz w:val="10"/>
          <w:szCs w:val="10"/>
        </w:rPr>
      </w:pPr>
    </w:p>
    <w:p w14:paraId="232A4076" w14:textId="554AAC1C" w:rsidR="00B55F30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>Przepisy prawne regulujące podstawę wykonywania zamówienia</w:t>
      </w:r>
    </w:p>
    <w:p w14:paraId="735145A5" w14:textId="77777777" w:rsidR="00C9177D" w:rsidRPr="00971B28" w:rsidRDefault="00C9177D" w:rsidP="00C9177D">
      <w:pPr>
        <w:pStyle w:val="Akapitzlist"/>
        <w:ind w:left="-142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658F6228" w14:textId="73E1DF7A" w:rsidR="00B55F30" w:rsidRPr="003D312C" w:rsidRDefault="00C9177D" w:rsidP="003D312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>Ustawa z dnia 7 lipca 1994r. Prawo budowlane (Tekst jednolity</w:t>
      </w:r>
      <w:r w:rsidR="003D312C" w:rsidRPr="003D312C"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Dz. U. z 2023 r.</w:t>
      </w:r>
      <w:r w:rsidR="003D312C">
        <w:rPr>
          <w:rFonts w:ascii="Times New Roman" w:hAnsi="Times New Roman" w:cs="Times New Roman"/>
          <w:sz w:val="24"/>
          <w:szCs w:val="24"/>
        </w:rPr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poz.</w:t>
      </w:r>
      <w:r w:rsidR="003D312C">
        <w:rPr>
          <w:rFonts w:ascii="Times New Roman" w:hAnsi="Times New Roman" w:cs="Times New Roman"/>
          <w:sz w:val="24"/>
          <w:szCs w:val="24"/>
        </w:rPr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967</w:t>
      </w:r>
      <w:r w:rsidR="00B55F30" w:rsidRPr="003D312C">
        <w:rPr>
          <w:rFonts w:ascii="Times New Roman" w:hAnsi="Times New Roman" w:cs="Times New Roman"/>
          <w:sz w:val="24"/>
          <w:szCs w:val="24"/>
        </w:rPr>
        <w:t>).</w:t>
      </w:r>
    </w:p>
    <w:p w14:paraId="0F99980B" w14:textId="339861B1" w:rsidR="00B55F30" w:rsidRDefault="00C9177D" w:rsidP="00C9177D">
      <w:pPr>
        <w:pStyle w:val="Akapitzlist"/>
        <w:numPr>
          <w:ilvl w:val="1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Rozporządzenia Ministra Infrastruktury z dnia 12 kwietnia 2002 r. w sprawie warunków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technicznych jakim powinny odpowiadać budynki i ich usytuowanie (Tekst jednolity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6A58">
        <w:rPr>
          <w:rFonts w:ascii="Times New Roman" w:hAnsi="Times New Roman" w:cs="Times New Roman"/>
          <w:sz w:val="24"/>
          <w:szCs w:val="24"/>
        </w:rPr>
        <w:t xml:space="preserve">       </w:t>
      </w:r>
      <w:r w:rsidR="008E6A58" w:rsidRPr="008E6A58">
        <w:rPr>
          <w:rFonts w:ascii="Times New Roman" w:hAnsi="Times New Roman" w:cs="Times New Roman"/>
          <w:sz w:val="24"/>
          <w:szCs w:val="24"/>
        </w:rPr>
        <w:t>Dz.U. 20</w:t>
      </w:r>
      <w:r w:rsidR="00C4595C">
        <w:rPr>
          <w:rFonts w:ascii="Times New Roman" w:hAnsi="Times New Roman" w:cs="Times New Roman"/>
          <w:sz w:val="24"/>
          <w:szCs w:val="24"/>
        </w:rPr>
        <w:t>22 r.</w:t>
      </w:r>
      <w:r w:rsidR="008E6A58" w:rsidRPr="008E6A58">
        <w:rPr>
          <w:rFonts w:ascii="Times New Roman" w:hAnsi="Times New Roman" w:cs="Times New Roman"/>
          <w:sz w:val="24"/>
          <w:szCs w:val="24"/>
        </w:rPr>
        <w:t xml:space="preserve"> poz. </w:t>
      </w:r>
      <w:r w:rsidR="00C4595C">
        <w:rPr>
          <w:rFonts w:ascii="Times New Roman" w:hAnsi="Times New Roman" w:cs="Times New Roman"/>
          <w:sz w:val="24"/>
          <w:szCs w:val="24"/>
        </w:rPr>
        <w:t>1225</w:t>
      </w:r>
      <w:r w:rsidR="008E6A58">
        <w:rPr>
          <w:rFonts w:ascii="Times New Roman" w:hAnsi="Times New Roman" w:cs="Times New Roman"/>
          <w:sz w:val="24"/>
          <w:szCs w:val="24"/>
        </w:rPr>
        <w:t>).</w:t>
      </w:r>
    </w:p>
    <w:p w14:paraId="18F1D443" w14:textId="55A346D9" w:rsidR="00B55F30" w:rsidRPr="008E6A58" w:rsidRDefault="00C9177D" w:rsidP="00C4595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Kodeks cywilny (Tekst jednolity </w:t>
      </w:r>
      <w:r w:rsidR="008E6A58" w:rsidRPr="008E6A58">
        <w:rPr>
          <w:rFonts w:ascii="Times New Roman" w:hAnsi="Times New Roman" w:cs="Times New Roman"/>
          <w:sz w:val="24"/>
          <w:szCs w:val="24"/>
        </w:rPr>
        <w:t>Dz. U. z 2022 r.</w:t>
      </w:r>
      <w:r w:rsidR="008E6A58">
        <w:rPr>
          <w:rFonts w:ascii="Times New Roman" w:hAnsi="Times New Roman" w:cs="Times New Roman"/>
          <w:sz w:val="24"/>
          <w:szCs w:val="24"/>
        </w:rPr>
        <w:t xml:space="preserve"> </w:t>
      </w:r>
      <w:r w:rsidR="008E6A58" w:rsidRPr="008E6A58">
        <w:rPr>
          <w:rFonts w:ascii="Times New Roman" w:hAnsi="Times New Roman" w:cs="Times New Roman"/>
          <w:sz w:val="24"/>
          <w:szCs w:val="24"/>
        </w:rPr>
        <w:t xml:space="preserve">poz. </w:t>
      </w:r>
      <w:r w:rsidR="00C4595C">
        <w:rPr>
          <w:rFonts w:ascii="Times New Roman" w:hAnsi="Times New Roman" w:cs="Times New Roman"/>
          <w:sz w:val="24"/>
          <w:szCs w:val="24"/>
        </w:rPr>
        <w:t>1360</w:t>
      </w:r>
      <w:r w:rsidR="008E6A58">
        <w:rPr>
          <w:rFonts w:ascii="Times New Roman" w:hAnsi="Times New Roman" w:cs="Times New Roman"/>
          <w:sz w:val="24"/>
          <w:szCs w:val="24"/>
        </w:rPr>
        <w:t>).</w:t>
      </w:r>
    </w:p>
    <w:p w14:paraId="761F19FC" w14:textId="77777777" w:rsidR="00C9177D" w:rsidRPr="00971B28" w:rsidRDefault="00C9177D" w:rsidP="00C9177D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3B59B128" w14:textId="77777777" w:rsidR="008E6A58" w:rsidRDefault="00C9177D" w:rsidP="008E6A5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177D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  <w:r w:rsidR="008E6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14:paraId="7FB25DB2" w14:textId="6520EE0F" w:rsidR="008E6A58" w:rsidRPr="008E6A58" w:rsidRDefault="008E6A58" w:rsidP="008E6A58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401EE2B2" w14:textId="1FF43477" w:rsidR="00C9177D" w:rsidRDefault="00830661" w:rsidP="003D7959">
      <w:pPr>
        <w:pStyle w:val="Akapitzlist"/>
        <w:numPr>
          <w:ilvl w:val="0"/>
          <w:numId w:val="7"/>
        </w:numPr>
        <w:spacing w:before="24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37E5B">
        <w:rPr>
          <w:rFonts w:ascii="Times New Roman" w:hAnsi="Times New Roman" w:cs="Times New Roman"/>
          <w:b/>
          <w:bCs/>
          <w:sz w:val="24"/>
          <w:szCs w:val="24"/>
        </w:rPr>
        <w:t xml:space="preserve">Przełożenie opasek </w:t>
      </w:r>
      <w:r w:rsidR="00437E5B" w:rsidRPr="00437E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7E5B">
        <w:rPr>
          <w:rFonts w:ascii="Times New Roman" w:hAnsi="Times New Roman" w:cs="Times New Roman"/>
          <w:b/>
          <w:bCs/>
          <w:sz w:val="24"/>
          <w:szCs w:val="24"/>
        </w:rPr>
        <w:t xml:space="preserve"> budynków mieszkalnych</w:t>
      </w:r>
      <w:r>
        <w:rPr>
          <w:rFonts w:ascii="Times New Roman" w:hAnsi="Times New Roman" w:cs="Times New Roman"/>
          <w:sz w:val="24"/>
          <w:szCs w:val="24"/>
        </w:rPr>
        <w:t xml:space="preserve"> wielorodzinnych na OM Solanki w Toruniu przy</w:t>
      </w:r>
      <w:r w:rsidR="003D7959" w:rsidRPr="003D7959">
        <w:t xml:space="preserve"> </w:t>
      </w:r>
      <w:r w:rsidR="00107C35" w:rsidRPr="00906A17">
        <w:rPr>
          <w:rFonts w:ascii="Times New Roman" w:hAnsi="Times New Roman" w:cs="Times New Roman"/>
          <w:b/>
          <w:bCs/>
        </w:rPr>
        <w:t>ul. Włocławskiej 230-230B</w:t>
      </w:r>
      <w:r w:rsidR="00107C35" w:rsidRPr="00E562DC">
        <w:rPr>
          <w:rFonts w:ascii="Times New Roman" w:hAnsi="Times New Roman" w:cs="Times New Roman"/>
        </w:rPr>
        <w:t xml:space="preserve"> (dł. 134,94 </w:t>
      </w:r>
      <w:proofErr w:type="spellStart"/>
      <w:r w:rsidR="00107C35" w:rsidRPr="00E562DC">
        <w:rPr>
          <w:rFonts w:ascii="Times New Roman" w:hAnsi="Times New Roman" w:cs="Times New Roman"/>
        </w:rPr>
        <w:t>mb</w:t>
      </w:r>
      <w:proofErr w:type="spellEnd"/>
      <w:r w:rsidR="00107C35" w:rsidRPr="00E562DC">
        <w:rPr>
          <w:rFonts w:ascii="Times New Roman" w:hAnsi="Times New Roman" w:cs="Times New Roman"/>
        </w:rPr>
        <w:t>.)</w:t>
      </w:r>
      <w:r w:rsidR="00107C35" w:rsidRPr="00906A17">
        <w:rPr>
          <w:rFonts w:ascii="Times New Roman" w:hAnsi="Times New Roman" w:cs="Times New Roman"/>
        </w:rPr>
        <w:t xml:space="preserve">, </w:t>
      </w:r>
      <w:r w:rsidR="00107C35" w:rsidRPr="00906A17">
        <w:rPr>
          <w:rFonts w:ascii="Times New Roman" w:hAnsi="Times New Roman" w:cs="Times New Roman"/>
          <w:b/>
          <w:bCs/>
        </w:rPr>
        <w:t>ul. Solankowej 46-46A</w:t>
      </w:r>
      <w:r w:rsidR="00107C35" w:rsidRPr="00E562DC">
        <w:rPr>
          <w:rFonts w:ascii="Times New Roman" w:hAnsi="Times New Roman" w:cs="Times New Roman"/>
        </w:rPr>
        <w:t xml:space="preserve"> (dł. 60,06 </w:t>
      </w:r>
      <w:proofErr w:type="spellStart"/>
      <w:r w:rsidR="00107C35" w:rsidRPr="00E562DC">
        <w:rPr>
          <w:rFonts w:ascii="Times New Roman" w:hAnsi="Times New Roman" w:cs="Times New Roman"/>
        </w:rPr>
        <w:t>mb</w:t>
      </w:r>
      <w:proofErr w:type="spellEnd"/>
      <w:r w:rsidR="00107C35" w:rsidRPr="00E562DC">
        <w:rPr>
          <w:rFonts w:ascii="Times New Roman" w:hAnsi="Times New Roman" w:cs="Times New Roman"/>
        </w:rPr>
        <w:t>.)</w:t>
      </w:r>
      <w:r w:rsidR="00107C35" w:rsidRPr="00906A17">
        <w:rPr>
          <w:rFonts w:ascii="Times New Roman" w:hAnsi="Times New Roman" w:cs="Times New Roman"/>
        </w:rPr>
        <w:t xml:space="preserve"> oraz </w:t>
      </w:r>
      <w:r w:rsidR="00107C35" w:rsidRPr="00906A17">
        <w:rPr>
          <w:rFonts w:ascii="Times New Roman" w:hAnsi="Times New Roman" w:cs="Times New Roman"/>
          <w:b/>
          <w:bCs/>
        </w:rPr>
        <w:t>Solankowej 40-40A</w:t>
      </w:r>
      <w:r w:rsidR="00107C35" w:rsidRPr="00E562DC">
        <w:rPr>
          <w:rFonts w:ascii="Times New Roman" w:hAnsi="Times New Roman" w:cs="Times New Roman"/>
        </w:rPr>
        <w:t xml:space="preserve"> (dł. 88,51 </w:t>
      </w:r>
      <w:proofErr w:type="spellStart"/>
      <w:r w:rsidR="00107C35" w:rsidRPr="00E562DC">
        <w:rPr>
          <w:rFonts w:ascii="Times New Roman" w:hAnsi="Times New Roman" w:cs="Times New Roman"/>
        </w:rPr>
        <w:t>mb</w:t>
      </w:r>
      <w:proofErr w:type="spellEnd"/>
      <w:r w:rsidR="00107C35" w:rsidRPr="00E562DC">
        <w:rPr>
          <w:rFonts w:ascii="Times New Roman" w:hAnsi="Times New Roman" w:cs="Times New Roman"/>
        </w:rPr>
        <w:t xml:space="preserve">.), łącznie na długości </w:t>
      </w:r>
      <w:r w:rsidR="00107C35">
        <w:rPr>
          <w:rFonts w:ascii="Times New Roman" w:hAnsi="Times New Roman" w:cs="Times New Roman"/>
          <w:b/>
          <w:bCs/>
        </w:rPr>
        <w:t xml:space="preserve">ca. 283,51 </w:t>
      </w:r>
      <w:proofErr w:type="spellStart"/>
      <w:r w:rsidR="00107C35">
        <w:rPr>
          <w:rFonts w:ascii="Times New Roman" w:hAnsi="Times New Roman" w:cs="Times New Roman"/>
          <w:b/>
          <w:bCs/>
        </w:rPr>
        <w:t>mb</w:t>
      </w:r>
      <w:proofErr w:type="spellEnd"/>
      <w:r w:rsidR="00107C35">
        <w:rPr>
          <w:rFonts w:ascii="Times New Roman" w:hAnsi="Times New Roman" w:cs="Times New Roman"/>
          <w:b/>
          <w:bCs/>
        </w:rPr>
        <w:t>.</w:t>
      </w:r>
      <w:r w:rsidR="00437E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AA7B66">
        <w:rPr>
          <w:rFonts w:ascii="Times New Roman" w:hAnsi="Times New Roman" w:cs="Times New Roman"/>
          <w:sz w:val="24"/>
          <w:szCs w:val="24"/>
        </w:rPr>
        <w:t xml:space="preserve"> następującym zakresie:</w:t>
      </w:r>
    </w:p>
    <w:p w14:paraId="3AA80FE5" w14:textId="24CD5D7C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demontaż płyt chodnikowych i obrzeży</w:t>
      </w:r>
      <w:r w:rsidR="00971B28">
        <w:rPr>
          <w:rFonts w:ascii="Times New Roman" w:hAnsi="Times New Roman" w:cs="Times New Roman"/>
          <w:sz w:val="24"/>
          <w:szCs w:val="24"/>
        </w:rPr>
        <w:t xml:space="preserve"> wokół bud</w:t>
      </w:r>
      <w:r w:rsidR="00107C35">
        <w:rPr>
          <w:rFonts w:ascii="Times New Roman" w:hAnsi="Times New Roman" w:cs="Times New Roman"/>
          <w:sz w:val="24"/>
          <w:szCs w:val="24"/>
        </w:rPr>
        <w:t>ynków,</w:t>
      </w:r>
      <w:r w:rsidRPr="008306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768BAC" w14:textId="646E4C5C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uzupełnienie podsypki cementowej w rowkach po obrzeżach gr 8-10 cm</w:t>
      </w:r>
    </w:p>
    <w:p w14:paraId="4AD92A43" w14:textId="1EA7DD2E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ułożenie obrzeży z oporem od strony zewnętrznej z zaprawy cementowej</w:t>
      </w:r>
    </w:p>
    <w:p w14:paraId="083731F2" w14:textId="50E02D87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lastRenderedPageBreak/>
        <w:t>oczyszczenie ściany fundamentowej z piasku i zabrudzeń</w:t>
      </w:r>
      <w:r w:rsidR="00971B28" w:rsidRPr="008306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83D014" w14:textId="3CBAEE9A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 xml:space="preserve">zaizolowanie ściany fundamentowej lepikiem np. </w:t>
      </w:r>
      <w:proofErr w:type="spellStart"/>
      <w:r w:rsidRPr="00830661">
        <w:rPr>
          <w:rFonts w:ascii="Times New Roman" w:hAnsi="Times New Roman" w:cs="Times New Roman"/>
          <w:sz w:val="24"/>
          <w:szCs w:val="24"/>
        </w:rPr>
        <w:t>Izolbet</w:t>
      </w:r>
      <w:proofErr w:type="spellEnd"/>
      <w:r w:rsidRPr="00830661">
        <w:rPr>
          <w:rFonts w:ascii="Times New Roman" w:hAnsi="Times New Roman" w:cs="Times New Roman"/>
          <w:sz w:val="24"/>
          <w:szCs w:val="24"/>
        </w:rPr>
        <w:t xml:space="preserve"> A szerokości ok. 10 cm</w:t>
      </w:r>
    </w:p>
    <w:p w14:paraId="03D26DD4" w14:textId="7FB2E761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uzupełnienie warstwy piasku gr. 6-8 cm z zagęszczeniem</w:t>
      </w:r>
    </w:p>
    <w:p w14:paraId="3ACC1A55" w14:textId="77777777" w:rsidR="00830661" w:rsidRPr="00830661" w:rsidRDefault="0083066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 xml:space="preserve">wykonanie podsypki piaskowo-cementowej gr. 3cm </w:t>
      </w:r>
    </w:p>
    <w:p w14:paraId="431B112F" w14:textId="26645A33" w:rsidR="00830661" w:rsidRPr="00830661" w:rsidRDefault="00983251" w:rsidP="00830661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oczyszczenie i ponowne </w:t>
      </w:r>
      <w:r w:rsidR="00830661" w:rsidRPr="00830661">
        <w:rPr>
          <w:rFonts w:ascii="Times New Roman" w:hAnsi="Times New Roman" w:cs="Times New Roman"/>
          <w:sz w:val="24"/>
          <w:szCs w:val="24"/>
        </w:rPr>
        <w:t xml:space="preserve">ułożenie płyt chodnikowych z </w:t>
      </w:r>
      <w:r>
        <w:rPr>
          <w:rFonts w:ascii="Times New Roman" w:hAnsi="Times New Roman" w:cs="Times New Roman"/>
          <w:sz w:val="24"/>
          <w:szCs w:val="24"/>
        </w:rPr>
        <w:t>wypełnieniem</w:t>
      </w:r>
      <w:r w:rsidR="00830661" w:rsidRPr="00830661">
        <w:rPr>
          <w:rFonts w:ascii="Times New Roman" w:hAnsi="Times New Roman" w:cs="Times New Roman"/>
          <w:sz w:val="24"/>
          <w:szCs w:val="24"/>
        </w:rPr>
        <w:t xml:space="preserve"> spoin piaskiem</w:t>
      </w:r>
    </w:p>
    <w:p w14:paraId="6C2F3B3D" w14:textId="026F9737" w:rsidR="00E5769A" w:rsidRPr="00E5769A" w:rsidRDefault="00830661" w:rsidP="00E5769A">
      <w:pPr>
        <w:pStyle w:val="Akapitzlist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po wykonaniu prac posprzątanie terenów zielonych i utwardzonych w miejscu 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661">
        <w:rPr>
          <w:rFonts w:ascii="Times New Roman" w:hAnsi="Times New Roman" w:cs="Times New Roman"/>
          <w:sz w:val="24"/>
          <w:szCs w:val="24"/>
        </w:rPr>
        <w:t>prac</w:t>
      </w:r>
      <w:r w:rsidR="00E5769A">
        <w:rPr>
          <w:rFonts w:ascii="Times New Roman" w:hAnsi="Times New Roman" w:cs="Times New Roman"/>
          <w:sz w:val="24"/>
          <w:szCs w:val="24"/>
        </w:rPr>
        <w:t>.</w:t>
      </w:r>
    </w:p>
    <w:p w14:paraId="4D414B3C" w14:textId="24C9C8F6" w:rsidR="00830661" w:rsidRPr="00971B28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71B28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przeprowadzenia wizji lokalnej. </w:t>
      </w:r>
    </w:p>
    <w:p w14:paraId="6BE71016" w14:textId="029FA343" w:rsidR="00830661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>Dokumentacja do wglądu znajduje się w siedzibie Administracji Osiedla „SOLANKI” przy ul. Gardzielewskiego 16 tel.  56 669-89-03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6B939" w14:textId="74FF325E" w:rsidR="00830661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 xml:space="preserve">Wymagane przez Zamawiającego warunki wykonania przedmiotu zamówienia, prawa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0661">
        <w:rPr>
          <w:rFonts w:ascii="Times New Roman" w:hAnsi="Times New Roman" w:cs="Times New Roman"/>
          <w:sz w:val="24"/>
          <w:szCs w:val="24"/>
        </w:rPr>
        <w:t>i obowiązki stron umowy określa wzór umowy stanowiący załącznik nr 2 do SWZ.</w:t>
      </w:r>
    </w:p>
    <w:p w14:paraId="060C6454" w14:textId="77777777" w:rsidR="00830661" w:rsidRPr="00971B28" w:rsidRDefault="00830661" w:rsidP="00830661">
      <w:pPr>
        <w:pStyle w:val="Akapitzlist"/>
        <w:ind w:left="218"/>
        <w:rPr>
          <w:rFonts w:ascii="Times New Roman" w:hAnsi="Times New Roman" w:cs="Times New Roman"/>
          <w:sz w:val="12"/>
          <w:szCs w:val="12"/>
        </w:rPr>
      </w:pPr>
    </w:p>
    <w:p w14:paraId="3E19B32D" w14:textId="77777777" w:rsidR="00B31426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</w:t>
      </w:r>
    </w:p>
    <w:p w14:paraId="04CC7AA6" w14:textId="77777777" w:rsidR="001C0E3C" w:rsidRPr="00971B28" w:rsidRDefault="001C0E3C" w:rsidP="001C0E3C">
      <w:pPr>
        <w:pStyle w:val="Akapitzlist"/>
        <w:ind w:left="-142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4C215CC0" w14:textId="430D37D5" w:rsidR="001C0E3C" w:rsidRDefault="001C0E3C" w:rsidP="001C0E3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prac objętych zamówieniem należy wykonać do dnia </w:t>
      </w:r>
      <w:r w:rsidR="00971B2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B6063" w:rsidRPr="003D79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32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1B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795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71B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7959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8A097" w14:textId="77777777" w:rsidR="001C0E3C" w:rsidRPr="00971B28" w:rsidRDefault="001C0E3C" w:rsidP="001C0E3C">
      <w:pPr>
        <w:pStyle w:val="Akapitzlist"/>
        <w:ind w:left="-142"/>
        <w:rPr>
          <w:rFonts w:ascii="Times New Roman" w:hAnsi="Times New Roman" w:cs="Times New Roman"/>
          <w:sz w:val="12"/>
          <w:szCs w:val="12"/>
        </w:rPr>
      </w:pPr>
    </w:p>
    <w:p w14:paraId="0C9F2F75" w14:textId="77777777" w:rsidR="00B31426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warunków udziału w postępowaniu</w:t>
      </w:r>
    </w:p>
    <w:p w14:paraId="2C290770" w14:textId="77777777" w:rsidR="0061694C" w:rsidRPr="00971B28" w:rsidRDefault="0061694C" w:rsidP="0061694C">
      <w:pPr>
        <w:pStyle w:val="Akapitzlist"/>
        <w:ind w:left="-142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72325430" w14:textId="77777777" w:rsidR="00B31426" w:rsidRPr="00B31426" w:rsidRDefault="00C9177D" w:rsidP="00991B88">
      <w:pPr>
        <w:pStyle w:val="Akapitzlist"/>
        <w:numPr>
          <w:ilvl w:val="1"/>
          <w:numId w:val="6"/>
        </w:numPr>
        <w:ind w:left="-142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</w:rPr>
        <w:t>W postępowaniu mogą brać udział Wykonawcy, którzy</w:t>
      </w:r>
      <w:r w:rsidRPr="00B31426">
        <w:rPr>
          <w:rFonts w:ascii="Times New Roman" w:hAnsi="Times New Roman" w:cs="Times New Roman"/>
          <w:sz w:val="24"/>
          <w:szCs w:val="24"/>
        </w:rPr>
        <w:t>:</w:t>
      </w:r>
    </w:p>
    <w:p w14:paraId="1A49C558" w14:textId="7777777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Posiadają uprawnienia do wykonywania określonej w SWZ działalności.</w:t>
      </w:r>
    </w:p>
    <w:p w14:paraId="14CA0989" w14:textId="7777777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Dysponują potencjałem technicznym oraz osobami zdolnymi do wykonania zamówienia.</w:t>
      </w:r>
    </w:p>
    <w:p w14:paraId="1017DC92" w14:textId="7F77BF0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Posiadają ubezpieczenie od odpowiedzialności cywilnej w zakresie prowadzonej działalności związanej z przedmiotem zamówienia w wysokości co najmniej 50 000 zł.</w:t>
      </w:r>
    </w:p>
    <w:p w14:paraId="4625D916" w14:textId="59310900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Złożą ofertę zgodną z warunkami SWZ.</w:t>
      </w:r>
    </w:p>
    <w:p w14:paraId="284342C9" w14:textId="1426828B" w:rsidR="00B31426" w:rsidRPr="00B31426" w:rsidRDefault="00B31426" w:rsidP="00991B88">
      <w:pPr>
        <w:pStyle w:val="Akapitzlist"/>
        <w:numPr>
          <w:ilvl w:val="1"/>
          <w:numId w:val="6"/>
        </w:numPr>
        <w:ind w:left="-142" w:hanging="21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warunków wyszczególnionych w pkt. </w:t>
      </w:r>
      <w:r w:rsidR="009832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 xml:space="preserve">.1.1. do </w:t>
      </w:r>
      <w:r w:rsidR="009832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9832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>Zamawiający wymaga złożenia, do oferty następujących dokumentów:</w:t>
      </w:r>
    </w:p>
    <w:p w14:paraId="69BD1080" w14:textId="77777777" w:rsidR="00B31426" w:rsidRPr="00AA7B6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Wypełnionego i podpisanego Formularza ofertowego z wykorzystaniem wzoru stanowiącego załącznik do SWZ.</w:t>
      </w:r>
    </w:p>
    <w:p w14:paraId="07DAEBA0" w14:textId="25665589" w:rsidR="00AA7B66" w:rsidRPr="00B31426" w:rsidRDefault="00AA7B66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Aktualnego odpisu z właściwego rejestru albo aktualne zaświadczenie o wpisie do ewidencji działalności gospodarczej.</w:t>
      </w:r>
    </w:p>
    <w:p w14:paraId="37D24EDE" w14:textId="095D8FBB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Kopii Polisy ubezpieczeniowej poświadczonej za zgodność z oryginałem</w:t>
      </w:r>
      <w:r w:rsidR="00AA7B66">
        <w:rPr>
          <w:rFonts w:ascii="Times New Roman" w:hAnsi="Times New Roman" w:cs="Times New Roman"/>
          <w:sz w:val="24"/>
          <w:szCs w:val="24"/>
        </w:rPr>
        <w:t xml:space="preserve"> wraz </w:t>
      </w:r>
      <w:r w:rsidR="00214C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A7B66">
        <w:rPr>
          <w:rFonts w:ascii="Times New Roman" w:hAnsi="Times New Roman" w:cs="Times New Roman"/>
          <w:sz w:val="24"/>
          <w:szCs w:val="24"/>
        </w:rPr>
        <w:t>z dowodem zapłaty.</w:t>
      </w:r>
    </w:p>
    <w:p w14:paraId="1A8FB2EB" w14:textId="7777777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Parafowanego projektu umowy.</w:t>
      </w:r>
    </w:p>
    <w:p w14:paraId="499B9B38" w14:textId="77777777" w:rsidR="00B31426" w:rsidRPr="00971B28" w:rsidRDefault="00B31426" w:rsidP="00B31426">
      <w:pPr>
        <w:pStyle w:val="Akapitzlist"/>
        <w:ind w:left="862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59C0CD88" w14:textId="77777777" w:rsidR="00B31426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4C0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spełnienia warunków udziału w postępowaniu</w:t>
      </w:r>
    </w:p>
    <w:p w14:paraId="05C63A18" w14:textId="77777777" w:rsidR="0061694C" w:rsidRPr="00971B28" w:rsidRDefault="0061694C" w:rsidP="0061694C">
      <w:pPr>
        <w:pStyle w:val="Akapitzlist"/>
        <w:ind w:left="-142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9F2E128" w14:textId="5894748F" w:rsidR="00B31426" w:rsidRPr="00B31426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Oferta została przygotowana zgodnie z wymogami określonymi w niniejszej SWZ.</w:t>
      </w:r>
    </w:p>
    <w:p w14:paraId="2D9F5D52" w14:textId="77777777" w:rsidR="00B31426" w:rsidRPr="00B31426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Oferta została złożona w terminie określonym w niniejszej SWZ.</w:t>
      </w:r>
    </w:p>
    <w:p w14:paraId="603EE5DA" w14:textId="52ADB033" w:rsidR="00AA7B66" w:rsidRPr="00AB04C0" w:rsidRDefault="00B31426" w:rsidP="00AB04C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Do oferty załączone zostały wszystkie dokumenty wymagane przez SWZ.</w:t>
      </w:r>
    </w:p>
    <w:p w14:paraId="55D448A1" w14:textId="77777777" w:rsidR="00AB04C0" w:rsidRPr="00971B28" w:rsidRDefault="00AB04C0" w:rsidP="00AB04C0">
      <w:pPr>
        <w:pStyle w:val="Akapitzlist"/>
        <w:ind w:left="36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412AEFC7" w14:textId="3EA8E787" w:rsidR="00C9177D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przygotowania oferty</w:t>
      </w:r>
    </w:p>
    <w:p w14:paraId="0594B51F" w14:textId="77777777" w:rsidR="0061694C" w:rsidRPr="00971B28" w:rsidRDefault="0061694C" w:rsidP="0061694C">
      <w:pPr>
        <w:pStyle w:val="Akapitzlist"/>
        <w:ind w:left="-142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73D6EE0" w14:textId="77777777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Oferty należy złożyć w opakowaniu opisanym następująco:</w:t>
      </w:r>
    </w:p>
    <w:p w14:paraId="16A7B64C" w14:textId="48F1A844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Toruńskie TBS Sp. z o.o.</w:t>
      </w:r>
    </w:p>
    <w:p w14:paraId="3B094B44" w14:textId="77777777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87-100 Toruń ul. Watzenrodego 17</w:t>
      </w:r>
    </w:p>
    <w:p w14:paraId="6E993862" w14:textId="77777777" w:rsidR="00C9177D" w:rsidRPr="00971B28" w:rsidRDefault="00C9177D" w:rsidP="00C9177D">
      <w:pPr>
        <w:pStyle w:val="Akapitzlist"/>
        <w:ind w:left="-142"/>
        <w:rPr>
          <w:rFonts w:ascii="Times New Roman" w:hAnsi="Times New Roman" w:cs="Times New Roman"/>
        </w:rPr>
      </w:pPr>
    </w:p>
    <w:p w14:paraId="0714E8CA" w14:textId="71560445" w:rsidR="00C9177D" w:rsidRPr="00C9177D" w:rsidRDefault="00C9177D" w:rsidP="00AA7B66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Nabór ofert</w:t>
      </w:r>
    </w:p>
    <w:p w14:paraId="48333120" w14:textId="063B406F" w:rsidR="00C9177D" w:rsidRPr="00C9177D" w:rsidRDefault="00C9177D" w:rsidP="00AA7B66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„</w:t>
      </w:r>
      <w:r w:rsidR="00830661">
        <w:rPr>
          <w:rFonts w:ascii="Times New Roman" w:hAnsi="Times New Roman" w:cs="Times New Roman"/>
          <w:sz w:val="24"/>
          <w:szCs w:val="24"/>
        </w:rPr>
        <w:t xml:space="preserve">Przełożenie opasek </w:t>
      </w:r>
      <w:r w:rsidR="003D7959" w:rsidRPr="003D7959">
        <w:rPr>
          <w:rFonts w:ascii="Times New Roman" w:hAnsi="Times New Roman" w:cs="Times New Roman"/>
          <w:sz w:val="24"/>
          <w:szCs w:val="24"/>
        </w:rPr>
        <w:t>3 budynków mieszkalnych wielorodzinnych na OM Solanki w Toruniu</w:t>
      </w:r>
      <w:r w:rsidR="003D7959">
        <w:rPr>
          <w:rFonts w:ascii="Times New Roman" w:hAnsi="Times New Roman" w:cs="Times New Roman"/>
          <w:sz w:val="24"/>
          <w:szCs w:val="24"/>
        </w:rPr>
        <w:t>”</w:t>
      </w:r>
    </w:p>
    <w:p w14:paraId="5A939564" w14:textId="77777777" w:rsidR="00C9177D" w:rsidRPr="00C9177D" w:rsidRDefault="00C9177D" w:rsidP="00971B28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Nazwa i adres składającego ofertę</w:t>
      </w:r>
    </w:p>
    <w:p w14:paraId="6AD6FAB0" w14:textId="77777777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545C1837" w14:textId="2ACB4D2E" w:rsidR="00C9177D" w:rsidRPr="00C9177D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1C0E3C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C9177D">
        <w:rPr>
          <w:rFonts w:ascii="Times New Roman" w:hAnsi="Times New Roman" w:cs="Times New Roman"/>
          <w:sz w:val="24"/>
          <w:szCs w:val="24"/>
        </w:rPr>
        <w:t>Wszystkie dokumenty powinny być złożone wewnątrz opakowania.</w:t>
      </w:r>
    </w:p>
    <w:p w14:paraId="6C19CD92" w14:textId="28A05DD5" w:rsidR="00C9177D" w:rsidRPr="00C9177D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177D" w:rsidRPr="00C9177D">
        <w:rPr>
          <w:rFonts w:ascii="Times New Roman" w:hAnsi="Times New Roman" w:cs="Times New Roman"/>
          <w:sz w:val="24"/>
          <w:szCs w:val="24"/>
        </w:rPr>
        <w:t>.2. Opakowanie powinno być zamknięte w sposób uniemożliwiający jej bezśladowe otwarcie.</w:t>
      </w:r>
    </w:p>
    <w:p w14:paraId="72E21BFE" w14:textId="77777777" w:rsidR="00AB04C0" w:rsidRDefault="003E1AED" w:rsidP="00AB04C0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177D" w:rsidRPr="00C9177D">
        <w:rPr>
          <w:rFonts w:ascii="Times New Roman" w:hAnsi="Times New Roman" w:cs="Times New Roman"/>
          <w:sz w:val="24"/>
          <w:szCs w:val="24"/>
        </w:rPr>
        <w:t>.3. Wszystkie dokumenty powinny być zszyte lub zbindowane w sposób uniemożliwiający</w:t>
      </w:r>
      <w:r w:rsidR="00AA7B66">
        <w:rPr>
          <w:rFonts w:ascii="Times New Roman" w:hAnsi="Times New Roman" w:cs="Times New Roman"/>
          <w:sz w:val="24"/>
          <w:szCs w:val="24"/>
        </w:rPr>
        <w:t xml:space="preserve">  </w:t>
      </w:r>
      <w:r w:rsidR="00C9177D" w:rsidRPr="00AA7B66">
        <w:rPr>
          <w:rFonts w:ascii="Times New Roman" w:hAnsi="Times New Roman" w:cs="Times New Roman"/>
          <w:sz w:val="24"/>
          <w:szCs w:val="24"/>
        </w:rPr>
        <w:t>wypadnięcie jakiegokolwiek dokumentu.</w:t>
      </w:r>
    </w:p>
    <w:p w14:paraId="14F76A56" w14:textId="77777777" w:rsidR="00AB04C0" w:rsidRDefault="00AB04C0" w:rsidP="00AB04C0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</w:p>
    <w:p w14:paraId="106B3A3A" w14:textId="4CB085E0" w:rsidR="00C9177D" w:rsidRPr="00AB04C0" w:rsidRDefault="00C9177D" w:rsidP="00AB04C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04C0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składania ofert.</w:t>
      </w:r>
    </w:p>
    <w:p w14:paraId="5EAC0A72" w14:textId="77777777" w:rsidR="00AA7B66" w:rsidRPr="00AA7B66" w:rsidRDefault="00AA7B66" w:rsidP="00AA7B66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939B4A" w14:textId="77777777" w:rsidR="00971B28" w:rsidRDefault="00971B28" w:rsidP="00971B28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Oferty należy składać w Biurze Obsługi Klienta Toruńskiego TBS do dnia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 r. godz.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5B9664F" w14:textId="77777777" w:rsidR="00971B28" w:rsidRDefault="00971B28" w:rsidP="00971B28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 r. o godzinie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2C3">
        <w:rPr>
          <w:rFonts w:ascii="Times New Roman" w:hAnsi="Times New Roman" w:cs="Times New Roman"/>
          <w:sz w:val="24"/>
          <w:szCs w:val="24"/>
        </w:rPr>
        <w:t xml:space="preserve"> bez udziały Oferentów.</w:t>
      </w:r>
    </w:p>
    <w:p w14:paraId="6496CB6D" w14:textId="77777777" w:rsidR="00971B28" w:rsidRDefault="00971B28" w:rsidP="00971B28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Zamawiający poprawi oczywiste pomyłki pisarskie i rachunkowe w obliczeniu ceny.</w:t>
      </w:r>
    </w:p>
    <w:p w14:paraId="444E32C4" w14:textId="77777777" w:rsidR="00AA7B66" w:rsidRDefault="00AA7B66" w:rsidP="00AA7B66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40650C4" w14:textId="77777777" w:rsidR="00AA7B66" w:rsidRDefault="00AA7B66" w:rsidP="00B83CD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obliczenia 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56A32" w14:textId="77777777" w:rsidR="00AA7B66" w:rsidRDefault="00AA7B66" w:rsidP="00AA7B66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7FF7947B" w14:textId="580833DC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Cenę oferty stanowi suma wszystkich jej elementów, zawierająca wszystkie koszty niezbędne do </w:t>
      </w:r>
      <w:r w:rsidRPr="00AA7B66">
        <w:rPr>
          <w:rFonts w:ascii="Times New Roman" w:hAnsi="Times New Roman" w:cs="Times New Roman"/>
          <w:sz w:val="24"/>
          <w:szCs w:val="24"/>
        </w:rPr>
        <w:t>wykonania przedmiotu zamówienia.</w:t>
      </w:r>
    </w:p>
    <w:p w14:paraId="5350AB1E" w14:textId="77777777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Cena za wykonanie przedmiotu zamówienia musi być podana w złotych polskich (cyfrowo i słownie) z wyodrębnieniem podatku VAT – zgodnie z formularzem ofertowym.</w:t>
      </w:r>
    </w:p>
    <w:p w14:paraId="3A480BAD" w14:textId="70B1B3CF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Cena podana w formularzu ofertowym winna być podana z dokładnością do dwóch miejsc po przecinku.</w:t>
      </w:r>
    </w:p>
    <w:p w14:paraId="55517E4C" w14:textId="77777777" w:rsidR="00AA7B66" w:rsidRPr="00AA7B66" w:rsidRDefault="00AA7B66" w:rsidP="00AA7B66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516D5E19" w14:textId="77777777" w:rsidR="00AA7B66" w:rsidRPr="00B83CDF" w:rsidRDefault="00C9177D" w:rsidP="00B83CD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CDF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ofert</w:t>
      </w:r>
    </w:p>
    <w:p w14:paraId="7D7E74BD" w14:textId="51D803A5" w:rsidR="00C9177D" w:rsidRPr="00CB6063" w:rsidRDefault="00C9177D" w:rsidP="00CB6063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B66">
        <w:rPr>
          <w:rFonts w:ascii="Times New Roman" w:hAnsi="Times New Roman" w:cs="Times New Roman"/>
          <w:sz w:val="24"/>
          <w:szCs w:val="24"/>
        </w:rPr>
        <w:t>Złożone oferty Zamawiający będzie rozpatrywał przy zastosowaniu następującego kryterium:</w:t>
      </w:r>
    </w:p>
    <w:p w14:paraId="51636219" w14:textId="77777777" w:rsidR="00AA7B66" w:rsidRPr="00AA7B66" w:rsidRDefault="00C9177D" w:rsidP="00AA7B6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A7B66">
        <w:rPr>
          <w:rFonts w:ascii="Times New Roman" w:hAnsi="Times New Roman" w:cs="Times New Roman"/>
          <w:b/>
          <w:bCs/>
          <w:sz w:val="24"/>
          <w:szCs w:val="24"/>
        </w:rPr>
        <w:t>Cena oferty  = 100%</w:t>
      </w:r>
    </w:p>
    <w:p w14:paraId="3D8E5F04" w14:textId="77777777" w:rsidR="00AA7B66" w:rsidRDefault="00AA7B66" w:rsidP="00214C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E87DECF" w14:textId="08148EE8" w:rsidR="00C9177D" w:rsidRDefault="00C9177D" w:rsidP="00214CC4">
      <w:pPr>
        <w:pStyle w:val="Akapitzlist"/>
        <w:numPr>
          <w:ilvl w:val="1"/>
          <w:numId w:val="8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Do wyznaczenia oceny poszczególnych ofert w zakresie kryterium ceny oferty zostanie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zastosowana metoda polegająca na porównaniu ceny badanej ofert z najtańszą spośród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 xml:space="preserve">oferentów , których oferty zostały uznane za ważne i spełniają warunki określone w SWZ. Jako cenę oferty przyjmuje się </w:t>
      </w:r>
      <w:r w:rsidR="00AA7B6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A7B66">
        <w:rPr>
          <w:rFonts w:ascii="Times New Roman" w:hAnsi="Times New Roman" w:cs="Times New Roman"/>
          <w:b/>
          <w:bCs/>
          <w:sz w:val="24"/>
          <w:szCs w:val="24"/>
        </w:rPr>
        <w:t>azem wartość brutto</w:t>
      </w:r>
      <w:r w:rsidRPr="00AA7B66">
        <w:rPr>
          <w:rFonts w:ascii="Times New Roman" w:hAnsi="Times New Roman" w:cs="Times New Roman"/>
          <w:sz w:val="24"/>
          <w:szCs w:val="24"/>
        </w:rPr>
        <w:t xml:space="preserve"> podaną w Formularzu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ofertowym.</w:t>
      </w:r>
    </w:p>
    <w:p w14:paraId="560310EC" w14:textId="77777777" w:rsidR="00214CC4" w:rsidRPr="00CB6063" w:rsidRDefault="00214CC4" w:rsidP="00214CC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FDC1BF" w14:textId="17BB0BD0" w:rsidR="00AA7B66" w:rsidRDefault="00C9177D" w:rsidP="003D7959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</w:rPr>
        <w:t>(Cena oferty najtańszej : Cena oferty badanej) x 100pkt</w:t>
      </w:r>
    </w:p>
    <w:p w14:paraId="6B71D309" w14:textId="77777777" w:rsidR="00CB6063" w:rsidRPr="00CB6063" w:rsidRDefault="00CB6063" w:rsidP="00CB606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A741" w14:textId="77777777" w:rsidR="00AA7B66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Wykonawca który uzyska najwyższą ilość punktów i będzie spełniał wszystkie warunki określone w SWZ zostanie wybrany do realizacji usługi.</w:t>
      </w:r>
    </w:p>
    <w:p w14:paraId="5B785D3C" w14:textId="77777777" w:rsidR="00AA7B66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Niezwłocznie po wyborze najkorzystniejszej oferty zamawiający zawiadomi składających oferty o wyborze najkorzystniejszej oferty, podając nazwę i adres firmy której ofertę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wybrano.</w:t>
      </w:r>
    </w:p>
    <w:p w14:paraId="1B894382" w14:textId="00F2764E" w:rsidR="00C9177D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 xml:space="preserve">Informacja o wyborze najkorzystniejszej oferty wraz z podaniem nazwy i adresu firmy którą wybrano zostanie zamieszczona również na stronie internetowej </w:t>
      </w:r>
      <w:hyperlink r:id="rId9" w:history="1">
        <w:r w:rsidR="00AA7B66" w:rsidRPr="00591FEF">
          <w:rPr>
            <w:rStyle w:val="Hipercze"/>
            <w:rFonts w:ascii="Times New Roman" w:hAnsi="Times New Roman" w:cs="Times New Roman"/>
            <w:sz w:val="24"/>
            <w:szCs w:val="24"/>
          </w:rPr>
          <w:t>www.ttbs.pl</w:t>
        </w:r>
      </w:hyperlink>
    </w:p>
    <w:p w14:paraId="2DBE082B" w14:textId="77777777" w:rsidR="00AA7B66" w:rsidRPr="00AA7B66" w:rsidRDefault="00AA7B66" w:rsidP="00AA7B66">
      <w:pPr>
        <w:pStyle w:val="Akapitzlist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70924" w14:textId="0937AD48" w:rsidR="00AA7B66" w:rsidRPr="00B83CDF" w:rsidRDefault="00C9177D" w:rsidP="00B83CD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CDF">
        <w:rPr>
          <w:rFonts w:ascii="Times New Roman" w:hAnsi="Times New Roman" w:cs="Times New Roman"/>
          <w:b/>
          <w:bCs/>
          <w:sz w:val="24"/>
          <w:szCs w:val="24"/>
          <w:u w:val="single"/>
        </w:rPr>
        <w:t>Istotne informacje o warunkach podpisania umowy.</w:t>
      </w:r>
    </w:p>
    <w:p w14:paraId="2CEC0A63" w14:textId="2E0FAA86" w:rsidR="00AA7B66" w:rsidRPr="00D33C07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t xml:space="preserve">13.1. </w:t>
      </w:r>
      <w:r w:rsidR="00C9177D" w:rsidRPr="00D33C07">
        <w:rPr>
          <w:rFonts w:ascii="Times New Roman" w:hAnsi="Times New Roman" w:cs="Times New Roman"/>
          <w:sz w:val="24"/>
          <w:szCs w:val="24"/>
        </w:rPr>
        <w:t xml:space="preserve">Wszelkie postanowienia zawiera wzór umowy </w:t>
      </w:r>
      <w:r w:rsidRPr="00D33C07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E72B38">
        <w:rPr>
          <w:rFonts w:ascii="Times New Roman" w:hAnsi="Times New Roman" w:cs="Times New Roman"/>
          <w:sz w:val="24"/>
          <w:szCs w:val="24"/>
        </w:rPr>
        <w:t>2</w:t>
      </w:r>
      <w:r w:rsidRPr="00D33C07">
        <w:rPr>
          <w:rFonts w:ascii="Times New Roman" w:hAnsi="Times New Roman" w:cs="Times New Roman"/>
          <w:sz w:val="24"/>
          <w:szCs w:val="24"/>
        </w:rPr>
        <w:t xml:space="preserve"> </w:t>
      </w:r>
      <w:r w:rsidR="00E72B38">
        <w:rPr>
          <w:rFonts w:ascii="Times New Roman" w:hAnsi="Times New Roman" w:cs="Times New Roman"/>
          <w:sz w:val="24"/>
          <w:szCs w:val="24"/>
        </w:rPr>
        <w:t>d</w:t>
      </w:r>
      <w:r w:rsidRPr="00D33C07">
        <w:rPr>
          <w:rFonts w:ascii="Times New Roman" w:hAnsi="Times New Roman" w:cs="Times New Roman"/>
          <w:sz w:val="24"/>
          <w:szCs w:val="24"/>
        </w:rPr>
        <w:t>o SWZ.</w:t>
      </w:r>
    </w:p>
    <w:p w14:paraId="194B864F" w14:textId="77777777" w:rsidR="00AA7B66" w:rsidRPr="00D33C07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t xml:space="preserve">13.2. </w:t>
      </w:r>
      <w:r w:rsidR="00C9177D" w:rsidRPr="00D33C07">
        <w:rPr>
          <w:rFonts w:ascii="Times New Roman" w:hAnsi="Times New Roman" w:cs="Times New Roman"/>
          <w:sz w:val="24"/>
          <w:szCs w:val="24"/>
        </w:rPr>
        <w:t>Umowa zostanie zawarta na podstawie złożonej oferty.</w:t>
      </w:r>
    </w:p>
    <w:p w14:paraId="626B587B" w14:textId="77777777" w:rsidR="00AA7B66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lastRenderedPageBreak/>
        <w:t>13.2.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77D" w:rsidRPr="00AA7B66">
        <w:rPr>
          <w:rFonts w:ascii="Times New Roman" w:hAnsi="Times New Roman" w:cs="Times New Roman"/>
          <w:sz w:val="24"/>
          <w:szCs w:val="24"/>
        </w:rPr>
        <w:t>O terminie i miejscu zawarcia umowy Zamawiający zawiadomi wybranego Wykonawcę odrębn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C9177D" w:rsidRPr="00AA7B6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ismem.</w:t>
      </w:r>
    </w:p>
    <w:p w14:paraId="1908F87F" w14:textId="1C9E096C" w:rsidR="00C9177D" w:rsidRPr="00AA7B66" w:rsidRDefault="00AA7B66" w:rsidP="00AA7B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C9177D" w:rsidRPr="00AA7B66">
        <w:rPr>
          <w:rFonts w:ascii="Times New Roman" w:hAnsi="Times New Roman" w:cs="Times New Roman"/>
          <w:sz w:val="24"/>
          <w:szCs w:val="24"/>
        </w:rPr>
        <w:t>Zamawiający przewiduje możliwość  zwiększenia lub zmniejszenia zakresu przedmiotu zamówienia.</w:t>
      </w:r>
    </w:p>
    <w:p w14:paraId="7B800187" w14:textId="55DDF4F5" w:rsidR="00C9177D" w:rsidRPr="00E72B38" w:rsidRDefault="00AA7B66" w:rsidP="00E72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13.4. </w:t>
      </w:r>
      <w:r w:rsidR="00C9177D" w:rsidRPr="00AA7B66">
        <w:rPr>
          <w:rFonts w:ascii="Times New Roman" w:hAnsi="Times New Roman" w:cs="Times New Roman"/>
          <w:sz w:val="24"/>
          <w:szCs w:val="24"/>
        </w:rPr>
        <w:t>W przypadku nienależytego wykonania usługi lub powstania szkody z winy Wykonawcy, zobowiązuje się on do naprawienia powstałej szkody w całości i pokryje koszty nienależytego wykonania umowy zgodnie z przepisami Kodeksu cywilnego.</w:t>
      </w:r>
    </w:p>
    <w:p w14:paraId="2129D80B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7E2B59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F8EE81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C16B7A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04FFBA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7F286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1B3AEC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F7B314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9924DB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A64793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0A920" w14:textId="77777777" w:rsidR="00214CC4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C7940C" w14:textId="3B9E0100" w:rsidR="00C9177D" w:rsidRPr="00AA7B66" w:rsidRDefault="00C9177D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</w:t>
      </w:r>
    </w:p>
    <w:p w14:paraId="1B8781E1" w14:textId="77777777" w:rsidR="00C9177D" w:rsidRPr="00C9177D" w:rsidRDefault="00C9177D" w:rsidP="00C917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892B3D" w14:textId="16ECEDFC" w:rsidR="00C9177D" w:rsidRPr="00AA7B66" w:rsidRDefault="00C9177D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1.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C9177D">
        <w:rPr>
          <w:rFonts w:ascii="Times New Roman" w:hAnsi="Times New Roman" w:cs="Times New Roman"/>
          <w:sz w:val="24"/>
          <w:szCs w:val="24"/>
        </w:rPr>
        <w:t>Formularz ofertowy</w:t>
      </w:r>
      <w:r w:rsidR="00AA7B66">
        <w:rPr>
          <w:rFonts w:ascii="Times New Roman" w:hAnsi="Times New Roman" w:cs="Times New Roman"/>
          <w:sz w:val="24"/>
          <w:szCs w:val="24"/>
        </w:rPr>
        <w:t>.</w:t>
      </w:r>
    </w:p>
    <w:p w14:paraId="174C9090" w14:textId="5800740C" w:rsidR="00C9177D" w:rsidRDefault="00AA7B66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177D" w:rsidRPr="00C91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Wzór umowy.</w:t>
      </w:r>
    </w:p>
    <w:p w14:paraId="434A783B" w14:textId="5AFF25DD" w:rsidR="00B83CDF" w:rsidRPr="00971B28" w:rsidRDefault="00B83CDF" w:rsidP="00971B28">
      <w:pPr>
        <w:rPr>
          <w:rFonts w:ascii="Times New Roman" w:hAnsi="Times New Roman" w:cs="Times New Roman"/>
          <w:sz w:val="24"/>
          <w:szCs w:val="24"/>
        </w:rPr>
      </w:pPr>
    </w:p>
    <w:p w14:paraId="14560ACC" w14:textId="14104447" w:rsidR="00B55F30" w:rsidRPr="00CB6063" w:rsidRDefault="00B55F30" w:rsidP="00CB6063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</w:p>
    <w:sectPr w:rsidR="00B55F30" w:rsidRPr="00CB60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E8B3" w14:textId="77777777" w:rsidR="00CB6063" w:rsidRDefault="00CB6063" w:rsidP="00CB6063">
      <w:pPr>
        <w:spacing w:after="0" w:line="240" w:lineRule="auto"/>
      </w:pPr>
      <w:r>
        <w:separator/>
      </w:r>
    </w:p>
  </w:endnote>
  <w:endnote w:type="continuationSeparator" w:id="0">
    <w:p w14:paraId="7E0E3B45" w14:textId="77777777" w:rsidR="00CB6063" w:rsidRDefault="00CB6063" w:rsidP="00CB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14280"/>
      <w:docPartObj>
        <w:docPartGallery w:val="Page Numbers (Bottom of Page)"/>
        <w:docPartUnique/>
      </w:docPartObj>
    </w:sdtPr>
    <w:sdtEndPr/>
    <w:sdtContent>
      <w:p w14:paraId="54A9AA3A" w14:textId="21C32D26" w:rsidR="00CB6063" w:rsidRDefault="00CB60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7F76C" w14:textId="77777777" w:rsidR="00CB6063" w:rsidRDefault="00CB6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E0C0" w14:textId="77777777" w:rsidR="00CB6063" w:rsidRDefault="00CB6063" w:rsidP="00CB6063">
      <w:pPr>
        <w:spacing w:after="0" w:line="240" w:lineRule="auto"/>
      </w:pPr>
      <w:r>
        <w:separator/>
      </w:r>
    </w:p>
  </w:footnote>
  <w:footnote w:type="continuationSeparator" w:id="0">
    <w:p w14:paraId="0F8C6E9A" w14:textId="77777777" w:rsidR="00CB6063" w:rsidRDefault="00CB6063" w:rsidP="00CB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182"/>
    <w:multiLevelType w:val="hybridMultilevel"/>
    <w:tmpl w:val="076E6F84"/>
    <w:lvl w:ilvl="0" w:tplc="149C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9B9"/>
    <w:multiLevelType w:val="multilevel"/>
    <w:tmpl w:val="C5D4E806"/>
    <w:lvl w:ilvl="0">
      <w:start w:val="9"/>
      <w:numFmt w:val="decimal"/>
      <w:lvlText w:val="%1."/>
      <w:lvlJc w:val="left"/>
      <w:pPr>
        <w:ind w:left="5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1800"/>
      </w:pPr>
      <w:rPr>
        <w:rFonts w:hint="default"/>
      </w:rPr>
    </w:lvl>
  </w:abstractNum>
  <w:abstractNum w:abstractNumId="2" w15:restartNumberingAfterBreak="0">
    <w:nsid w:val="0DB911E3"/>
    <w:multiLevelType w:val="hybridMultilevel"/>
    <w:tmpl w:val="05C84A4A"/>
    <w:lvl w:ilvl="0" w:tplc="8DBAC0AE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2D1767"/>
    <w:multiLevelType w:val="hybridMultilevel"/>
    <w:tmpl w:val="4EC07BBE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1B5918"/>
    <w:multiLevelType w:val="hybridMultilevel"/>
    <w:tmpl w:val="D2081DD8"/>
    <w:lvl w:ilvl="0" w:tplc="721C2FA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5429"/>
    <w:multiLevelType w:val="hybridMultilevel"/>
    <w:tmpl w:val="BF0CCD1C"/>
    <w:lvl w:ilvl="0" w:tplc="27207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5190F"/>
    <w:multiLevelType w:val="multilevel"/>
    <w:tmpl w:val="C5A4D75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8E296C"/>
    <w:multiLevelType w:val="hybridMultilevel"/>
    <w:tmpl w:val="90FEC6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38E26AD"/>
    <w:multiLevelType w:val="hybridMultilevel"/>
    <w:tmpl w:val="3A1E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1C29"/>
    <w:multiLevelType w:val="hybridMultilevel"/>
    <w:tmpl w:val="1BE8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9272C"/>
    <w:multiLevelType w:val="multilevel"/>
    <w:tmpl w:val="625A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F802EA1"/>
    <w:multiLevelType w:val="hybridMultilevel"/>
    <w:tmpl w:val="D3E0C5BA"/>
    <w:lvl w:ilvl="0" w:tplc="7FA203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7279">
    <w:abstractNumId w:val="5"/>
  </w:num>
  <w:num w:numId="2" w16cid:durableId="1076828064">
    <w:abstractNumId w:val="0"/>
  </w:num>
  <w:num w:numId="3" w16cid:durableId="644820100">
    <w:abstractNumId w:val="9"/>
  </w:num>
  <w:num w:numId="4" w16cid:durableId="629284816">
    <w:abstractNumId w:val="8"/>
  </w:num>
  <w:num w:numId="5" w16cid:durableId="1799641362">
    <w:abstractNumId w:val="11"/>
  </w:num>
  <w:num w:numId="6" w16cid:durableId="426194915">
    <w:abstractNumId w:val="10"/>
  </w:num>
  <w:num w:numId="7" w16cid:durableId="860630498">
    <w:abstractNumId w:val="2"/>
  </w:num>
  <w:num w:numId="8" w16cid:durableId="783816404">
    <w:abstractNumId w:val="1"/>
  </w:num>
  <w:num w:numId="9" w16cid:durableId="696543292">
    <w:abstractNumId w:val="4"/>
  </w:num>
  <w:num w:numId="10" w16cid:durableId="214464791">
    <w:abstractNumId w:val="6"/>
  </w:num>
  <w:num w:numId="11" w16cid:durableId="1906185387">
    <w:abstractNumId w:val="3"/>
  </w:num>
  <w:num w:numId="12" w16cid:durableId="117388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11"/>
    <w:rsid w:val="00081F1F"/>
    <w:rsid w:val="000B055C"/>
    <w:rsid w:val="00107C35"/>
    <w:rsid w:val="0013673E"/>
    <w:rsid w:val="00180096"/>
    <w:rsid w:val="001C0E3C"/>
    <w:rsid w:val="001C5AB2"/>
    <w:rsid w:val="00214CC4"/>
    <w:rsid w:val="003C4DF4"/>
    <w:rsid w:val="003D312C"/>
    <w:rsid w:val="003D7959"/>
    <w:rsid w:val="003E1AED"/>
    <w:rsid w:val="00426F8E"/>
    <w:rsid w:val="00437E5B"/>
    <w:rsid w:val="0061694C"/>
    <w:rsid w:val="007B18D0"/>
    <w:rsid w:val="00830661"/>
    <w:rsid w:val="00834283"/>
    <w:rsid w:val="008E6A58"/>
    <w:rsid w:val="00923464"/>
    <w:rsid w:val="00971B28"/>
    <w:rsid w:val="00983251"/>
    <w:rsid w:val="00991B88"/>
    <w:rsid w:val="00A55E11"/>
    <w:rsid w:val="00AA7B66"/>
    <w:rsid w:val="00AB04C0"/>
    <w:rsid w:val="00B31426"/>
    <w:rsid w:val="00B55F30"/>
    <w:rsid w:val="00B83CDF"/>
    <w:rsid w:val="00BF262C"/>
    <w:rsid w:val="00C12114"/>
    <w:rsid w:val="00C4595C"/>
    <w:rsid w:val="00C9177D"/>
    <w:rsid w:val="00CB6063"/>
    <w:rsid w:val="00D33C07"/>
    <w:rsid w:val="00D81D02"/>
    <w:rsid w:val="00E5769A"/>
    <w:rsid w:val="00E72B38"/>
    <w:rsid w:val="00EB661E"/>
    <w:rsid w:val="00F0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14B"/>
  <w15:chartTrackingRefBased/>
  <w15:docId w15:val="{7EA41A5E-28B3-4319-8A6D-8788966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5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F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63"/>
  </w:style>
  <w:style w:type="paragraph" w:styleId="Stopka">
    <w:name w:val="footer"/>
    <w:basedOn w:val="Normalny"/>
    <w:link w:val="Stopka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bs@ttb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tb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4EB7-E1A9-46C9-9CDD-2CC41A99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2</dc:creator>
  <cp:keywords/>
  <dc:description/>
  <cp:lastModifiedBy>Jan Razer</cp:lastModifiedBy>
  <cp:revision>7</cp:revision>
  <cp:lastPrinted>2025-08-21T09:29:00Z</cp:lastPrinted>
  <dcterms:created xsi:type="dcterms:W3CDTF">2025-08-21T08:21:00Z</dcterms:created>
  <dcterms:modified xsi:type="dcterms:W3CDTF">2025-10-24T09:43:00Z</dcterms:modified>
</cp:coreProperties>
</file>